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7"/>
        <w:gridCol w:w="7452"/>
      </w:tblGrid>
      <w:tr w:rsidR="00C26025" w:rsidTr="00C26025">
        <w:tc>
          <w:tcPr>
            <w:tcW w:w="0" w:type="auto"/>
            <w:gridSpan w:val="2"/>
            <w:tcBorders>
              <w:top w:val="single" w:sz="2" w:space="0" w:color="DDE1E6"/>
              <w:left w:val="single" w:sz="2" w:space="0" w:color="DDE1E6"/>
              <w:bottom w:val="single" w:sz="6" w:space="0" w:color="DDE1E6"/>
              <w:right w:val="single" w:sz="2" w:space="0" w:color="DDE1E6"/>
            </w:tcBorders>
            <w:shd w:val="clear" w:color="auto" w:fill="FFFFFF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C26025" w:rsidRPr="00C26025" w:rsidRDefault="00C26025">
            <w:pPr>
              <w:spacing w:after="840"/>
              <w:rPr>
                <w:rFonts w:ascii="Arial" w:hAnsi="Arial" w:cs="Arial"/>
                <w:color w:val="444444"/>
                <w:sz w:val="40"/>
                <w:szCs w:val="40"/>
              </w:rPr>
            </w:pPr>
            <w:r w:rsidRPr="00C26025">
              <w:rPr>
                <w:rFonts w:ascii="Arial" w:hAnsi="Arial" w:cs="Arial"/>
                <w:color w:val="444444"/>
                <w:sz w:val="40"/>
                <w:szCs w:val="40"/>
              </w:rPr>
              <w:t>Управление архитектуры администрации города</w:t>
            </w:r>
          </w:p>
        </w:tc>
      </w:tr>
      <w:tr w:rsidR="00C26025" w:rsidTr="00C26025">
        <w:tc>
          <w:tcPr>
            <w:tcW w:w="1000" w:type="pct"/>
            <w:tcBorders>
              <w:top w:val="single" w:sz="2" w:space="0" w:color="DDE1E6"/>
              <w:left w:val="single" w:sz="2" w:space="0" w:color="DDE1E6"/>
              <w:bottom w:val="single" w:sz="6" w:space="0" w:color="DDE1E6"/>
              <w:right w:val="single" w:sz="2" w:space="0" w:color="DDE1E6"/>
            </w:tcBorders>
            <w:shd w:val="clear" w:color="auto" w:fill="FFFFFF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C26025" w:rsidRDefault="00C26025">
            <w:pPr>
              <w:spacing w:after="840"/>
              <w:rPr>
                <w:rFonts w:ascii="Arial" w:hAnsi="Arial" w:cs="Arial"/>
                <w:color w:val="3B4256"/>
              </w:rPr>
            </w:pPr>
            <w:r>
              <w:rPr>
                <w:rFonts w:ascii="Arial" w:hAnsi="Arial" w:cs="Arial"/>
                <w:color w:val="3B4256"/>
              </w:rPr>
              <w:t>Адрес:</w:t>
            </w:r>
          </w:p>
        </w:tc>
        <w:tc>
          <w:tcPr>
            <w:tcW w:w="4000" w:type="pct"/>
            <w:tcBorders>
              <w:top w:val="single" w:sz="2" w:space="0" w:color="DDE1E6"/>
              <w:left w:val="single" w:sz="2" w:space="0" w:color="DDE1E6"/>
              <w:bottom w:val="single" w:sz="6" w:space="0" w:color="DDE1E6"/>
              <w:right w:val="single" w:sz="2" w:space="0" w:color="DDE1E6"/>
            </w:tcBorders>
            <w:shd w:val="clear" w:color="auto" w:fill="FFFFFF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C26025" w:rsidRDefault="00C26025">
            <w:pPr>
              <w:spacing w:after="840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г. Красноярск, ул. Карла Маркса, д. 95</w:t>
            </w:r>
            <w:bookmarkStart w:id="0" w:name="_GoBack"/>
            <w:bookmarkEnd w:id="0"/>
          </w:p>
        </w:tc>
      </w:tr>
      <w:tr w:rsidR="00C26025" w:rsidTr="00C26025">
        <w:tc>
          <w:tcPr>
            <w:tcW w:w="1000" w:type="pct"/>
            <w:tcBorders>
              <w:top w:val="single" w:sz="2" w:space="0" w:color="DDE1E6"/>
              <w:left w:val="single" w:sz="2" w:space="0" w:color="DDE1E6"/>
              <w:bottom w:val="single" w:sz="6" w:space="0" w:color="DDE1E6"/>
              <w:right w:val="single" w:sz="2" w:space="0" w:color="DDE1E6"/>
            </w:tcBorders>
            <w:shd w:val="clear" w:color="auto" w:fill="FFFFFF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C26025" w:rsidRDefault="00C26025">
            <w:pPr>
              <w:spacing w:after="840"/>
              <w:rPr>
                <w:rFonts w:ascii="Arial" w:hAnsi="Arial" w:cs="Arial"/>
                <w:color w:val="3B4256"/>
              </w:rPr>
            </w:pPr>
            <w:r>
              <w:rPr>
                <w:rFonts w:ascii="Arial" w:hAnsi="Arial" w:cs="Arial"/>
                <w:color w:val="3B4256"/>
              </w:rPr>
              <w:t>Телефон:</w:t>
            </w:r>
          </w:p>
        </w:tc>
        <w:tc>
          <w:tcPr>
            <w:tcW w:w="4000" w:type="pct"/>
            <w:tcBorders>
              <w:top w:val="single" w:sz="2" w:space="0" w:color="DDE1E6"/>
              <w:left w:val="single" w:sz="2" w:space="0" w:color="DDE1E6"/>
              <w:bottom w:val="single" w:sz="6" w:space="0" w:color="DDE1E6"/>
              <w:right w:val="single" w:sz="2" w:space="0" w:color="DDE1E6"/>
            </w:tcBorders>
            <w:shd w:val="clear" w:color="auto" w:fill="FFFFFF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C26025" w:rsidRDefault="00C26025">
            <w:pPr>
              <w:spacing w:after="840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(391) 226-19-15, (391) 229-67-57</w:t>
            </w:r>
          </w:p>
        </w:tc>
      </w:tr>
      <w:tr w:rsidR="00C26025" w:rsidTr="00C26025">
        <w:tc>
          <w:tcPr>
            <w:tcW w:w="1000" w:type="pct"/>
            <w:tcBorders>
              <w:top w:val="single" w:sz="2" w:space="0" w:color="DDE1E6"/>
              <w:left w:val="single" w:sz="2" w:space="0" w:color="DDE1E6"/>
              <w:bottom w:val="single" w:sz="6" w:space="0" w:color="DDE1E6"/>
              <w:right w:val="single" w:sz="2" w:space="0" w:color="DDE1E6"/>
            </w:tcBorders>
            <w:shd w:val="clear" w:color="auto" w:fill="FFFFFF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C26025" w:rsidRDefault="00C26025">
            <w:pPr>
              <w:spacing w:after="840"/>
              <w:rPr>
                <w:rFonts w:ascii="Arial" w:hAnsi="Arial" w:cs="Arial"/>
                <w:color w:val="3B4256"/>
              </w:rPr>
            </w:pPr>
            <w:r>
              <w:rPr>
                <w:rFonts w:ascii="Arial" w:hAnsi="Arial" w:cs="Arial"/>
                <w:color w:val="3B4256"/>
              </w:rPr>
              <w:t>Режим работы:</w:t>
            </w:r>
          </w:p>
        </w:tc>
        <w:tc>
          <w:tcPr>
            <w:tcW w:w="4000" w:type="pct"/>
            <w:tcBorders>
              <w:top w:val="single" w:sz="2" w:space="0" w:color="DDE1E6"/>
              <w:left w:val="single" w:sz="2" w:space="0" w:color="DDE1E6"/>
              <w:bottom w:val="single" w:sz="6" w:space="0" w:color="DDE1E6"/>
              <w:right w:val="single" w:sz="2" w:space="0" w:color="DDE1E6"/>
            </w:tcBorders>
            <w:shd w:val="clear" w:color="auto" w:fill="FFFFFF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C26025" w:rsidRDefault="00C26025" w:rsidP="00C26025">
            <w:pPr>
              <w:spacing w:after="840"/>
              <w:rPr>
                <w:rFonts w:ascii="Arial" w:hAnsi="Arial" w:cs="Arial"/>
                <w:color w:val="444444"/>
              </w:rPr>
            </w:pPr>
            <w:r>
              <w:rPr>
                <w:rStyle w:val="a5"/>
                <w:rFonts w:ascii="Arial" w:hAnsi="Arial" w:cs="Arial"/>
                <w:color w:val="444444"/>
              </w:rPr>
              <w:t>​Прием заявлений, выдача результата:</w:t>
            </w:r>
            <w:r>
              <w:rPr>
                <w:rFonts w:ascii="Arial" w:hAnsi="Arial" w:cs="Arial"/>
                <w:color w:val="444444"/>
              </w:rPr>
              <w:t> (единое окно, 2-й этаж): понедельник - пятница с 10.00 до 16.00, перерыв на обед с 13.00 до 14.00</w:t>
            </w:r>
          </w:p>
          <w:p w:rsidR="00C26025" w:rsidRDefault="00C26025" w:rsidP="00C26025">
            <w:pPr>
              <w:spacing w:after="840"/>
              <w:rPr>
                <w:rFonts w:ascii="Arial" w:hAnsi="Arial" w:cs="Arial"/>
                <w:color w:val="444444"/>
              </w:rPr>
            </w:pPr>
            <w:r>
              <w:rPr>
                <w:rStyle w:val="a5"/>
                <w:rFonts w:ascii="Arial" w:hAnsi="Arial" w:cs="Arial"/>
                <w:color w:val="444444"/>
              </w:rPr>
              <w:t>Прием заявителей по вопросам предоставления услуги: </w:t>
            </w:r>
            <w:r>
              <w:rPr>
                <w:rFonts w:ascii="Arial" w:hAnsi="Arial" w:cs="Arial"/>
                <w:color w:val="444444"/>
              </w:rPr>
              <w:t xml:space="preserve">(ул. Карла Маркса, 95, </w:t>
            </w:r>
            <w:proofErr w:type="spellStart"/>
            <w:r>
              <w:rPr>
                <w:rFonts w:ascii="Arial" w:hAnsi="Arial" w:cs="Arial"/>
                <w:color w:val="444444"/>
              </w:rPr>
              <w:t>каб</w:t>
            </w:r>
            <w:proofErr w:type="spellEnd"/>
            <w:r>
              <w:rPr>
                <w:rFonts w:ascii="Arial" w:hAnsi="Arial" w:cs="Arial"/>
                <w:color w:val="444444"/>
              </w:rPr>
              <w:t>. 313, 305а) среда с 10.00 до 16.00, перерыв на обед с 13.00 до 14.00</w:t>
            </w:r>
          </w:p>
        </w:tc>
      </w:tr>
      <w:tr w:rsidR="00C26025" w:rsidTr="00C26025">
        <w:tc>
          <w:tcPr>
            <w:tcW w:w="0" w:type="auto"/>
            <w:gridSpan w:val="2"/>
            <w:tcBorders>
              <w:top w:val="single" w:sz="2" w:space="0" w:color="DDE1E6"/>
              <w:left w:val="single" w:sz="2" w:space="0" w:color="DDE1E6"/>
              <w:bottom w:val="single" w:sz="6" w:space="0" w:color="DDE1E6"/>
              <w:right w:val="single" w:sz="2" w:space="0" w:color="DDE1E6"/>
            </w:tcBorders>
            <w:shd w:val="clear" w:color="auto" w:fill="FFFFFF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C26025" w:rsidRDefault="00C26025">
            <w:pPr>
              <w:spacing w:after="840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Многофункциональный центр</w:t>
            </w:r>
          </w:p>
        </w:tc>
      </w:tr>
      <w:tr w:rsidR="00C26025" w:rsidTr="00C26025">
        <w:tc>
          <w:tcPr>
            <w:tcW w:w="1000" w:type="pct"/>
            <w:tcBorders>
              <w:top w:val="single" w:sz="2" w:space="0" w:color="DDE1E6"/>
              <w:left w:val="single" w:sz="2" w:space="0" w:color="DDE1E6"/>
              <w:bottom w:val="single" w:sz="6" w:space="0" w:color="DDE1E6"/>
              <w:right w:val="single" w:sz="2" w:space="0" w:color="DDE1E6"/>
            </w:tcBorders>
            <w:shd w:val="clear" w:color="auto" w:fill="FFFFFF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C26025" w:rsidRDefault="00C26025">
            <w:pPr>
              <w:spacing w:after="840"/>
              <w:rPr>
                <w:rFonts w:ascii="Arial" w:hAnsi="Arial" w:cs="Arial"/>
                <w:color w:val="3B4256"/>
              </w:rPr>
            </w:pPr>
            <w:r>
              <w:rPr>
                <w:rFonts w:ascii="Arial" w:hAnsi="Arial" w:cs="Arial"/>
                <w:color w:val="3B4256"/>
              </w:rPr>
              <w:t>Дополнительно:</w:t>
            </w:r>
          </w:p>
        </w:tc>
        <w:tc>
          <w:tcPr>
            <w:tcW w:w="4000" w:type="pct"/>
            <w:tcBorders>
              <w:top w:val="single" w:sz="2" w:space="0" w:color="DDE1E6"/>
              <w:left w:val="single" w:sz="2" w:space="0" w:color="DDE1E6"/>
              <w:bottom w:val="single" w:sz="6" w:space="0" w:color="DDE1E6"/>
              <w:right w:val="single" w:sz="2" w:space="0" w:color="DDE1E6"/>
            </w:tcBorders>
            <w:shd w:val="clear" w:color="auto" w:fill="FFFFFF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C26025" w:rsidRDefault="00C26025" w:rsidP="00C26025">
            <w:pPr>
              <w:pStyle w:val="a4"/>
              <w:rPr>
                <w:rFonts w:ascii="Arial" w:hAnsi="Arial" w:cs="Arial"/>
                <w:color w:val="444444"/>
              </w:rPr>
            </w:pPr>
            <w:hyperlink r:id="rId5" w:tgtFrame="_blank" w:history="1">
              <w:r>
                <w:rPr>
                  <w:rStyle w:val="a3"/>
                  <w:rFonts w:ascii="Calibri" w:hAnsi="Calibri" w:cs="Calibri"/>
                  <w:color w:val="3B4256"/>
                  <w:sz w:val="22"/>
                  <w:szCs w:val="22"/>
                  <w:bdr w:val="none" w:sz="0" w:space="0" w:color="auto" w:frame="1"/>
                </w:rPr>
                <w:t>Адреса и режим работы МФЦ</w:t>
              </w:r>
            </w:hyperlink>
            <w:r>
              <w:rPr>
                <w:rFonts w:ascii="Arial" w:hAnsi="Arial" w:cs="Arial"/>
                <w:color w:val="444444"/>
              </w:rPr>
              <w:t>​</w:t>
            </w:r>
          </w:p>
          <w:p w:rsidR="00C26025" w:rsidRDefault="00C26025" w:rsidP="00C26025">
            <w:pPr>
              <w:pStyle w:val="a4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8-800-200-3912​</w:t>
            </w:r>
          </w:p>
        </w:tc>
      </w:tr>
    </w:tbl>
    <w:p w:rsidR="00C1155B" w:rsidRDefault="00C1155B" w:rsidP="00C1155B">
      <w:pPr>
        <w:rPr>
          <w:rFonts w:ascii="Arial" w:hAnsi="Arial" w:cs="Arial"/>
          <w:color w:val="333333"/>
          <w:sz w:val="21"/>
          <w:szCs w:val="21"/>
        </w:rPr>
      </w:pPr>
    </w:p>
    <w:p w:rsidR="00A45804" w:rsidRPr="00C1155B" w:rsidRDefault="00A45804" w:rsidP="00C1155B"/>
    <w:sectPr w:rsidR="00A45804" w:rsidRPr="00C11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419B0"/>
    <w:multiLevelType w:val="multilevel"/>
    <w:tmpl w:val="75E8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E1"/>
    <w:rsid w:val="009C30FD"/>
    <w:rsid w:val="00A45804"/>
    <w:rsid w:val="00C1155B"/>
    <w:rsid w:val="00C26025"/>
    <w:rsid w:val="00C5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47740-C92B-4AC5-80D6-66809F49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15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458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58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4580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15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C11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60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469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single" w:sz="6" w:space="15" w:color="D9D9DE"/>
            <w:right w:val="none" w:sz="0" w:space="0" w:color="auto"/>
          </w:divBdr>
        </w:div>
        <w:div w:id="14571438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2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0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24mfc.ru/?page_id=14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радуга радуга</dc:creator>
  <cp:keywords/>
  <dc:description/>
  <cp:lastModifiedBy>радуга радуга</cp:lastModifiedBy>
  <cp:revision>4</cp:revision>
  <dcterms:created xsi:type="dcterms:W3CDTF">2023-12-11T08:46:00Z</dcterms:created>
  <dcterms:modified xsi:type="dcterms:W3CDTF">2023-12-11T10:53:00Z</dcterms:modified>
</cp:coreProperties>
</file>